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8BF993" w14:paraId="512C8E67" wp14:textId="51ED43EB">
      <w:pPr>
        <w:jc w:val="center"/>
        <w:rPr>
          <w:rFonts w:ascii="Times New Roman" w:hAnsi="Times New Roman" w:eastAsia="Times New Roman" w:cs="Times New Roman"/>
          <w:b w:val="1"/>
          <w:bCs w:val="1"/>
          <w:noProof w:val="0"/>
          <w:sz w:val="40"/>
          <w:szCs w:val="40"/>
          <w:lang w:val="ru-RU"/>
        </w:rPr>
      </w:pPr>
    </w:p>
    <w:p xmlns:wp14="http://schemas.microsoft.com/office/word/2010/wordml" w:rsidP="408BF993" w14:paraId="5192F1D8" wp14:textId="290A040A">
      <w:pPr>
        <w:jc w:val="center"/>
        <w:rPr>
          <w:rFonts w:ascii="Times New Roman" w:hAnsi="Times New Roman" w:eastAsia="Times New Roman" w:cs="Times New Roman"/>
          <w:b w:val="1"/>
          <w:bCs w:val="1"/>
          <w:noProof w:val="0"/>
          <w:sz w:val="40"/>
          <w:szCs w:val="40"/>
          <w:lang w:val="ru-RU"/>
        </w:rPr>
      </w:pPr>
    </w:p>
    <w:p xmlns:wp14="http://schemas.microsoft.com/office/word/2010/wordml" w:rsidP="408BF993" w14:paraId="76EDA245" wp14:textId="09484F78">
      <w:pPr>
        <w:jc w:val="center"/>
        <w:rPr>
          <w:rFonts w:ascii="Times New Roman" w:hAnsi="Times New Roman" w:eastAsia="Times New Roman" w:cs="Times New Roman"/>
          <w:b w:val="1"/>
          <w:bCs w:val="1"/>
          <w:noProof w:val="0"/>
          <w:sz w:val="40"/>
          <w:szCs w:val="40"/>
          <w:lang w:val="ru-RU"/>
        </w:rPr>
      </w:pPr>
    </w:p>
    <w:p xmlns:wp14="http://schemas.microsoft.com/office/word/2010/wordml" w:rsidP="408BF993" w14:paraId="60355E9A" wp14:textId="10DB472E">
      <w:pPr>
        <w:jc w:val="center"/>
        <w:rPr>
          <w:rFonts w:ascii="Times New Roman" w:hAnsi="Times New Roman" w:eastAsia="Times New Roman" w:cs="Times New Roman"/>
          <w:b w:val="1"/>
          <w:bCs w:val="1"/>
          <w:noProof w:val="0"/>
          <w:sz w:val="40"/>
          <w:szCs w:val="40"/>
          <w:lang w:val="ru-RU"/>
        </w:rPr>
      </w:pPr>
    </w:p>
    <w:p xmlns:wp14="http://schemas.microsoft.com/office/word/2010/wordml" w:rsidP="408BF993" w14:paraId="1146E273" wp14:textId="11DCE3F1">
      <w:pPr>
        <w:jc w:val="center"/>
        <w:rPr>
          <w:rFonts w:ascii="Times New Roman" w:hAnsi="Times New Roman" w:eastAsia="Times New Roman" w:cs="Times New Roman"/>
          <w:b w:val="1"/>
          <w:bCs w:val="1"/>
          <w:noProof w:val="0"/>
          <w:sz w:val="40"/>
          <w:szCs w:val="40"/>
          <w:lang w:val="ru-RU"/>
        </w:rPr>
      </w:pPr>
      <w:r w:rsidRPr="408BF993" w:rsidR="408BF993">
        <w:rPr>
          <w:rFonts w:ascii="Times New Roman" w:hAnsi="Times New Roman" w:eastAsia="Times New Roman" w:cs="Times New Roman"/>
          <w:b w:val="1"/>
          <w:bCs w:val="1"/>
          <w:noProof w:val="0"/>
          <w:sz w:val="40"/>
          <w:szCs w:val="40"/>
          <w:lang w:val="ru-RU"/>
        </w:rPr>
        <w:t>Консультация</w:t>
      </w:r>
    </w:p>
    <w:p xmlns:wp14="http://schemas.microsoft.com/office/word/2010/wordml" w:rsidP="408BF993" w14:paraId="4D1E1F25" wp14:textId="505A3FEA">
      <w:pPr>
        <w:jc w:val="center"/>
        <w:rPr>
          <w:rFonts w:ascii="Times New Roman" w:hAnsi="Times New Roman" w:eastAsia="Times New Roman" w:cs="Times New Roman"/>
          <w:b w:val="1"/>
          <w:bCs w:val="1"/>
          <w:noProof w:val="0"/>
          <w:sz w:val="40"/>
          <w:szCs w:val="40"/>
          <w:lang w:val="ru-RU"/>
        </w:rPr>
      </w:pPr>
      <w:r w:rsidRPr="408BF993" w:rsidR="408BF993">
        <w:rPr>
          <w:rFonts w:ascii="Times New Roman" w:hAnsi="Times New Roman" w:eastAsia="Times New Roman" w:cs="Times New Roman"/>
          <w:b w:val="1"/>
          <w:bCs w:val="1"/>
          <w:noProof w:val="0"/>
          <w:sz w:val="40"/>
          <w:szCs w:val="40"/>
          <w:lang w:val="ru-RU"/>
        </w:rPr>
        <w:t xml:space="preserve"> </w:t>
      </w:r>
    </w:p>
    <w:p xmlns:wp14="http://schemas.microsoft.com/office/word/2010/wordml" w:rsidP="408BF993" w14:paraId="0537E185" wp14:textId="4E8B9743">
      <w:pPr>
        <w:jc w:val="center"/>
        <w:rPr>
          <w:rFonts w:ascii="Times New Roman" w:hAnsi="Times New Roman" w:eastAsia="Times New Roman" w:cs="Times New Roman"/>
          <w:b w:val="1"/>
          <w:bCs w:val="1"/>
          <w:noProof w:val="0"/>
          <w:sz w:val="40"/>
          <w:szCs w:val="40"/>
          <w:lang w:val="ru-RU"/>
        </w:rPr>
      </w:pPr>
      <w:r w:rsidRPr="408BF993" w:rsidR="408BF993">
        <w:rPr>
          <w:rFonts w:ascii="Times New Roman" w:hAnsi="Times New Roman" w:eastAsia="Times New Roman" w:cs="Times New Roman"/>
          <w:b w:val="1"/>
          <w:bCs w:val="1"/>
          <w:noProof w:val="0"/>
          <w:sz w:val="40"/>
          <w:szCs w:val="40"/>
          <w:lang w:val="ru-RU"/>
        </w:rPr>
        <w:t xml:space="preserve"> </w:t>
      </w:r>
    </w:p>
    <w:p xmlns:wp14="http://schemas.microsoft.com/office/word/2010/wordml" w:rsidP="408BF993" w14:paraId="57D22328" wp14:textId="0D98CADB">
      <w:pPr>
        <w:jc w:val="center"/>
        <w:rPr>
          <w:rFonts w:ascii="Times New Roman" w:hAnsi="Times New Roman" w:eastAsia="Times New Roman" w:cs="Times New Roman"/>
          <w:b w:val="1"/>
          <w:bCs w:val="1"/>
          <w:noProof w:val="0"/>
          <w:sz w:val="40"/>
          <w:szCs w:val="40"/>
          <w:lang w:val="ru-RU"/>
        </w:rPr>
      </w:pPr>
      <w:r w:rsidRPr="408BF993" w:rsidR="408BF993">
        <w:rPr>
          <w:rFonts w:ascii="Times New Roman" w:hAnsi="Times New Roman" w:eastAsia="Times New Roman" w:cs="Times New Roman"/>
          <w:b w:val="1"/>
          <w:bCs w:val="1"/>
          <w:noProof w:val="0"/>
          <w:sz w:val="40"/>
          <w:szCs w:val="40"/>
          <w:lang w:val="ru-RU"/>
        </w:rPr>
        <w:t>Тема</w:t>
      </w:r>
    </w:p>
    <w:p xmlns:wp14="http://schemas.microsoft.com/office/word/2010/wordml" w:rsidP="408BF993" w14:paraId="278F73EC" wp14:textId="68138ED3">
      <w:pPr>
        <w:jc w:val="center"/>
        <w:rPr>
          <w:rFonts w:ascii="Times New Roman" w:hAnsi="Times New Roman" w:eastAsia="Times New Roman" w:cs="Times New Roman"/>
          <w:noProof w:val="0"/>
          <w:sz w:val="40"/>
          <w:szCs w:val="40"/>
          <w:lang w:val="ru-RU"/>
        </w:rPr>
      </w:pPr>
      <w:r w:rsidRPr="408BF993" w:rsidR="408BF993">
        <w:rPr>
          <w:rFonts w:ascii="Times New Roman" w:hAnsi="Times New Roman" w:eastAsia="Times New Roman" w:cs="Times New Roman"/>
          <w:noProof w:val="0"/>
          <w:sz w:val="40"/>
          <w:szCs w:val="40"/>
          <w:lang w:val="ru-RU"/>
        </w:rPr>
        <w:t>"Проблемы дистанционного обучения"</w:t>
      </w:r>
    </w:p>
    <w:p xmlns:wp14="http://schemas.microsoft.com/office/word/2010/wordml" w:rsidP="408BF993" w14:paraId="771F9B1A" wp14:textId="115367A2">
      <w:pPr>
        <w:jc w:val="center"/>
        <w:rPr>
          <w:rFonts w:ascii="Times New Roman" w:hAnsi="Times New Roman" w:eastAsia="Times New Roman" w:cs="Times New Roman"/>
          <w:noProof w:val="0"/>
          <w:sz w:val="40"/>
          <w:szCs w:val="40"/>
          <w:lang w:val="ru-RU"/>
        </w:rPr>
      </w:pPr>
      <w:r w:rsidRPr="408BF993" w:rsidR="408BF993">
        <w:rPr>
          <w:rFonts w:ascii="Times New Roman" w:hAnsi="Times New Roman" w:eastAsia="Times New Roman" w:cs="Times New Roman"/>
          <w:noProof w:val="0"/>
          <w:sz w:val="40"/>
          <w:szCs w:val="40"/>
          <w:lang w:val="ru-RU"/>
        </w:rPr>
        <w:t xml:space="preserve"> </w:t>
      </w:r>
    </w:p>
    <w:p xmlns:wp14="http://schemas.microsoft.com/office/word/2010/wordml" w:rsidP="408BF993" w14:paraId="7A4FC4C6" wp14:textId="4758FF98">
      <w:pPr>
        <w:jc w:val="center"/>
        <w:rPr>
          <w:rFonts w:ascii="Times New Roman" w:hAnsi="Times New Roman" w:eastAsia="Times New Roman" w:cs="Times New Roman"/>
          <w:noProof w:val="0"/>
          <w:sz w:val="40"/>
          <w:szCs w:val="40"/>
          <w:lang w:val="ru-RU"/>
        </w:rPr>
      </w:pPr>
      <w:r w:rsidRPr="408BF993" w:rsidR="408BF993">
        <w:rPr>
          <w:rFonts w:ascii="Times New Roman" w:hAnsi="Times New Roman" w:eastAsia="Times New Roman" w:cs="Times New Roman"/>
          <w:noProof w:val="0"/>
          <w:sz w:val="40"/>
          <w:szCs w:val="40"/>
          <w:lang w:val="ru-RU"/>
        </w:rPr>
        <w:t>Психолог: Халкечева Ш.М.</w:t>
      </w:r>
    </w:p>
    <w:p xmlns:wp14="http://schemas.microsoft.com/office/word/2010/wordml" w:rsidP="408BF993" w14:paraId="501817AE" wp14:textId="3D6C3F3F">
      <w:pPr>
        <w:pStyle w:val="Normal"/>
      </w:pPr>
    </w:p>
    <w:p w:rsidR="408BF993" w:rsidP="408BF993" w:rsidRDefault="408BF993" w14:paraId="7F6D5A13" w14:textId="4C9EFEC8">
      <w:pPr>
        <w:pStyle w:val="Normal"/>
      </w:pPr>
    </w:p>
    <w:p w:rsidR="408BF993" w:rsidP="408BF993" w:rsidRDefault="408BF993" w14:paraId="717FB49A" w14:textId="547656C6">
      <w:pPr>
        <w:pStyle w:val="Normal"/>
      </w:pPr>
    </w:p>
    <w:p w:rsidR="408BF993" w:rsidP="408BF993" w:rsidRDefault="408BF993" w14:paraId="1694CEB7" w14:textId="60832CFB">
      <w:pPr>
        <w:pStyle w:val="Normal"/>
      </w:pPr>
    </w:p>
    <w:p w:rsidR="408BF993" w:rsidP="408BF993" w:rsidRDefault="408BF993" w14:paraId="6C392150" w14:textId="01FB7E58">
      <w:pPr>
        <w:pStyle w:val="Normal"/>
      </w:pPr>
    </w:p>
    <w:p w:rsidR="408BF993" w:rsidP="408BF993" w:rsidRDefault="408BF993" w14:paraId="2AF1EF11" w14:textId="2AFD76FF">
      <w:pPr>
        <w:pStyle w:val="Normal"/>
      </w:pPr>
    </w:p>
    <w:p w:rsidR="408BF993" w:rsidP="408BF993" w:rsidRDefault="408BF993" w14:paraId="6FB428C5" w14:textId="3D9E2518">
      <w:pPr>
        <w:pStyle w:val="Normal"/>
      </w:pPr>
    </w:p>
    <w:p w:rsidR="408BF993" w:rsidP="408BF993" w:rsidRDefault="408BF993" w14:paraId="7A943C44" w14:textId="7E7604ED">
      <w:pPr>
        <w:pStyle w:val="Normal"/>
      </w:pPr>
    </w:p>
    <w:p w:rsidR="408BF993" w:rsidP="408BF993" w:rsidRDefault="408BF993" w14:paraId="024860CF" w14:textId="6800389F">
      <w:pPr>
        <w:pStyle w:val="Normal"/>
      </w:pPr>
    </w:p>
    <w:p w:rsidR="408BF993" w:rsidP="408BF993" w:rsidRDefault="408BF993" w14:paraId="47267F6A" w14:textId="66671937">
      <w:pPr>
        <w:pStyle w:val="Normal"/>
      </w:pPr>
    </w:p>
    <w:p w:rsidR="408BF993" w:rsidP="408BF993" w:rsidRDefault="408BF993" w14:paraId="0405A15F" w14:textId="4DA99CA7">
      <w:pPr>
        <w:pStyle w:val="Normal"/>
      </w:pPr>
    </w:p>
    <w:p w:rsidR="408BF993" w:rsidP="408BF993" w:rsidRDefault="408BF993" w14:paraId="0AFB8A61" w14:textId="16EA6961">
      <w:pPr>
        <w:pStyle w:val="Normal"/>
      </w:pPr>
    </w:p>
    <w:p w:rsidR="408BF993" w:rsidP="408BF993" w:rsidRDefault="408BF993" w14:paraId="1A3BC38E" w14:textId="1E699B56">
      <w:pPr>
        <w:pStyle w:val="Normal"/>
      </w:pPr>
    </w:p>
    <w:p w:rsidR="408BF993" w:rsidP="408BF993" w:rsidRDefault="408BF993" w14:paraId="4E3EFE14" w14:textId="6FD440CB">
      <w:pPr>
        <w:pStyle w:val="Normal"/>
      </w:pPr>
    </w:p>
    <w:p w:rsidR="408BF993" w:rsidP="408BF993" w:rsidRDefault="408BF993" w14:paraId="5AB15321" w14:textId="27A8F7CB">
      <w:pPr>
        <w:pStyle w:val="Normal"/>
      </w:pPr>
    </w:p>
    <w:p w:rsidR="408BF993" w:rsidP="408BF993" w:rsidRDefault="408BF993" w14:paraId="1B84D7E0" w14:textId="188F7811">
      <w:pPr>
        <w:pStyle w:val="Normal"/>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2"/>
          <w:szCs w:val="22"/>
          <w:lang w:val="ru-RU"/>
        </w:rPr>
        <w:t xml:space="preserve">   </w:t>
      </w:r>
      <w:r w:rsidRPr="408BF993" w:rsidR="408BF993">
        <w:rPr>
          <w:rFonts w:ascii="Times New Roman" w:hAnsi="Times New Roman" w:eastAsia="Times New Roman" w:cs="Times New Roman"/>
          <w:b w:val="0"/>
          <w:bCs w:val="0"/>
          <w:i w:val="0"/>
          <w:iCs w:val="0"/>
          <w:noProof w:val="0"/>
          <w:color w:val="3C3C3C"/>
          <w:sz w:val="20"/>
          <w:szCs w:val="20"/>
          <w:lang w:val="ru-RU"/>
        </w:rPr>
        <w:t xml:space="preserve">  Дистанционное обучение и его связь с возникающими компьютерными технологиями вместе дали много обещаний в области образования. Сейчас обсуждаются проблемы, которые препятствуют пользователям лучше учиться на дистанционном образовании, а также дают свои решения.</w:t>
      </w:r>
    </w:p>
    <w:p w:rsidR="408BF993" w:rsidP="408BF993" w:rsidRDefault="408BF993" w14:paraId="492A402B" w14:textId="289B169A">
      <w:pPr>
        <w:pStyle w:val="Normal"/>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     UNESO (в 2002 году) дает более четкое определение: «дистанционное образование характеризуется тем, что он сосредоточен на открытом доступе к образованию и обучению, освобождая учащихся от ограничений времени и места и предлагая гибкие возможности обучения для отдельных лиц и групп учащихся. Между преподавателем и учеником существует двусторонняя связь, чему способствуют организации </w:t>
      </w:r>
      <w:proofErr w:type="spellStart"/>
      <w:r w:rsidRPr="408BF993" w:rsidR="408BF993">
        <w:rPr>
          <w:rFonts w:ascii="Times New Roman" w:hAnsi="Times New Roman" w:eastAsia="Times New Roman" w:cs="Times New Roman"/>
          <w:b w:val="0"/>
          <w:bCs w:val="0"/>
          <w:i w:val="0"/>
          <w:iCs w:val="0"/>
          <w:noProof w:val="0"/>
          <w:color w:val="3C3C3C"/>
          <w:sz w:val="20"/>
          <w:szCs w:val="20"/>
          <w:lang w:val="ru-RU"/>
        </w:rPr>
        <w:t>организации</w:t>
      </w:r>
      <w:proofErr w:type="spellEnd"/>
      <w:r w:rsidRPr="408BF993" w:rsidR="408BF993">
        <w:rPr>
          <w:rFonts w:ascii="Times New Roman" w:hAnsi="Times New Roman" w:eastAsia="Times New Roman" w:cs="Times New Roman"/>
          <w:b w:val="0"/>
          <w:bCs w:val="0"/>
          <w:i w:val="0"/>
          <w:iCs w:val="0"/>
          <w:noProof w:val="0"/>
          <w:color w:val="3C3C3C"/>
          <w:sz w:val="20"/>
          <w:szCs w:val="20"/>
          <w:lang w:val="ru-RU"/>
        </w:rPr>
        <w:t xml:space="preserve">. Учреждение разрабатывает самообучающийся материал (SIM) с помощью экспертов-специалистов и специалистов, которые печатают его, отправляют их учащимся </w:t>
      </w:r>
      <w:proofErr w:type="spellStart"/>
      <w:r w:rsidRPr="408BF993" w:rsidR="408BF993">
        <w:rPr>
          <w:rFonts w:ascii="Times New Roman" w:hAnsi="Times New Roman" w:eastAsia="Times New Roman" w:cs="Times New Roman"/>
          <w:b w:val="0"/>
          <w:bCs w:val="0"/>
          <w:i w:val="0"/>
          <w:iCs w:val="0"/>
          <w:noProof w:val="0"/>
          <w:color w:val="3C3C3C"/>
          <w:sz w:val="20"/>
          <w:szCs w:val="20"/>
          <w:lang w:val="ru-RU"/>
        </w:rPr>
        <w:t>bypost</w:t>
      </w:r>
      <w:proofErr w:type="spellEnd"/>
      <w:r w:rsidRPr="408BF993" w:rsidR="408BF993">
        <w:rPr>
          <w:rFonts w:ascii="Times New Roman" w:hAnsi="Times New Roman" w:eastAsia="Times New Roman" w:cs="Times New Roman"/>
          <w:b w:val="0"/>
          <w:bCs w:val="0"/>
          <w:i w:val="0"/>
          <w:iCs w:val="0"/>
          <w:noProof w:val="0"/>
          <w:color w:val="3C3C3C"/>
          <w:sz w:val="20"/>
          <w:szCs w:val="20"/>
          <w:lang w:val="ru-RU"/>
        </w:rPr>
        <w:t>. Здесь это общение между преподавателем и учеником можно назвать косвенным взаимодействием, которое происходит в основном через почту и может быть дополнено электронными средствами массовой информации. Но средства массовой информации, печатные или электронные, необходимы для связи. Третьей характерной особенностью дистанционного обучения является либо контактная сессия, либо консультации, направленные на решение вопросов учащихся, созданных после изучения SIM-карты. Дистанционный режим образования играет важную роль в удовлетворении потребностей таких лиц, которые пользуются большим спросом на образование, но не могут завершить свое образование из формальной или регулярной системы образования. Они могут быть. Служащие по определенным причинам не могут завершить свою образовательную квалификацию, не нарушая их работу, уступая из социально-экономических условий, но хочет повысить свой образовательный статус, таких лиц, которые хотят учиться и зарабатывать одновременно, таких лиц, которые проживают вдали от больших городов или в отдаленных районах и не имеют колледжей и университетов для высшего образования, переполняются из колледжей / университетов из-за фиксированного количества мест или заслуг, выбывших из-за некоторых личных причин, теперь вновь мотивированных на учебу, такие люди, которые всегда хотят добавить что-то новое в свои знания или обновить свои знания или что-то профессиональное, такие женщины, которые являются домохозяйкой, но имеют свои знания, некоторые очень активные пенсионеры, которые все еще хотят знать об их изменяющейся среде и таких учениках, которые не могут выполнить базовую квалификацию для поступления в университет.</w:t>
      </w:r>
    </w:p>
    <w:p w:rsidR="408BF993" w:rsidP="408BF993" w:rsidRDefault="408BF993" w14:paraId="02795C67" w14:textId="307674DD">
      <w:pPr>
        <w:pStyle w:val="Normal"/>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     Таким образом, этот термин используется для обозначения образования тех, кто по тем или иным причинам предпочитает не посещать обычные школы, колледжи или университеты, а учиться дома. посещать обычные школы, колледжи или университеты, но учиться дома. Одним из наиболее полных определений является Киган (1996), в котором были предложены шесть основных определяющих элементов дистанционного обучения. Он отметил, что дистанционное образование характеризуется разделением ученика и наставника в противоположность личному обучению, влиянию образовательной организации, которая отличает дистанционное образование от частного обучения, использование технических средств информации, например, печать, аудио или веб-сайт, чтобы объединить преподавателя и ученика, обеспечить двустороннюю связь, чтобы учащийся мог вести диалог с преподавателем, возможность случайных встреч для целей взаимодействия и самонаправленного характера учащегося участие.</w:t>
      </w:r>
    </w:p>
    <w:p w:rsidR="408BF993" w:rsidP="408BF993" w:rsidRDefault="408BF993" w14:paraId="3925C881" w14:textId="09BE28F9">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     </w:t>
      </w:r>
    </w:p>
    <w:p w:rsidR="408BF993" w:rsidP="408BF993" w:rsidRDefault="408BF993" w14:paraId="1A449315" w14:textId="59EE7EF2">
      <w:pPr>
        <w:pStyle w:val="Normal"/>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      Проблемы возникновения в </w:t>
      </w:r>
      <w:r w:rsidRPr="408BF993" w:rsidR="408BF993">
        <w:rPr>
          <w:rFonts w:ascii="Times New Roman" w:hAnsi="Times New Roman" w:eastAsia="Times New Roman" w:cs="Times New Roman"/>
          <w:b w:val="0"/>
          <w:bCs w:val="0"/>
          <w:i w:val="0"/>
          <w:iCs w:val="0"/>
          <w:noProof w:val="0"/>
          <w:color w:val="3C3C3C"/>
          <w:sz w:val="20"/>
          <w:szCs w:val="20"/>
          <w:lang w:val="ru-RU"/>
        </w:rPr>
        <w:t>расс</w:t>
      </w:r>
      <w:r w:rsidRPr="408BF993" w:rsidR="408BF993">
        <w:rPr>
          <w:rFonts w:ascii="Times New Roman" w:hAnsi="Times New Roman" w:eastAsia="Times New Roman" w:cs="Times New Roman"/>
          <w:b w:val="0"/>
          <w:bCs w:val="0"/>
          <w:i w:val="0"/>
          <w:iCs w:val="0"/>
          <w:noProof w:val="0"/>
          <w:color w:val="3C3C3C"/>
          <w:sz w:val="20"/>
          <w:szCs w:val="20"/>
          <w:lang w:val="ru-RU"/>
        </w:rPr>
        <w:t>тоянии</w:t>
      </w:r>
      <w:r w:rsidRPr="408BF993" w:rsidR="408BF993">
        <w:rPr>
          <w:rFonts w:ascii="Times New Roman" w:hAnsi="Times New Roman" w:eastAsia="Times New Roman" w:cs="Times New Roman"/>
          <w:b w:val="0"/>
          <w:bCs w:val="0"/>
          <w:i w:val="0"/>
          <w:iCs w:val="0"/>
          <w:noProof w:val="0"/>
          <w:color w:val="3C3C3C"/>
          <w:sz w:val="20"/>
          <w:szCs w:val="20"/>
          <w:lang w:val="ru-RU"/>
        </w:rPr>
        <w:t xml:space="preserve"> образования</w:t>
      </w:r>
    </w:p>
    <w:p w:rsidR="408BF993" w:rsidP="408BF993" w:rsidRDefault="408BF993" w14:paraId="72951275" w14:textId="4CD99231">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     Необходимо упомянуть об общих проблемах, возникающих в дистанционном образовании. Это может быть либо из-за каких-либо средств, но они являются реальной проблемой в этой форме обучения по программе в классе.</w:t>
      </w:r>
    </w:p>
    <w:p w:rsidR="408BF993" w:rsidP="408BF993" w:rsidRDefault="408BF993" w14:paraId="6DBDFC52" w14:textId="1A96C2A8">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1) Характер учебного материала. Эта проблема распространена среди более молодых студентов. Учебные материалы должны учитывать значительную долю студентов, которые зачисляются с небольшим опытом или без опыта дистанционного обучения. Основа учащегося важна при подготовке учебных материалов. Трудно готовить уроки в соответствии с индивидуальными различиями учащихся. Кроме того, мы предоставляем аналогичный материал для сельских и городских студентов, имеющих разные потребности, опыт и условия обучения. Если студент более технический, то он не будет удерживать дистанционное образование.</w:t>
      </w:r>
    </w:p>
    <w:p w:rsidR="408BF993" w:rsidP="408BF993" w:rsidRDefault="408BF993" w14:paraId="0EA13579" w14:textId="2AD32AC4">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2) Отсутствие мультимедийной инструкции: больше внимания уделяется отправке печатных материалов. Но есть гибель средств мультимедийного обучения. Разнообразие учебных материалов также улучшает качество обучения. Уроки, написанные для студентов, обычно пишутся учителями, принадлежащими к традиционной системе, и поэтому эти материалы обычно не имеют в себе методики обучения.</w:t>
      </w:r>
    </w:p>
    <w:p w:rsidR="408BF993" w:rsidP="408BF993" w:rsidRDefault="408BF993" w14:paraId="0B1DC2F2" w14:textId="5F37E28E">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3) Неуверенность в обучении: больше, чем традиционные ученики, учащиеся с дистанционной ориентацией с большей вероятностью имеют неуверенность в обучении (</w:t>
      </w:r>
      <w:proofErr w:type="spellStart"/>
      <w:r w:rsidRPr="408BF993" w:rsidR="408BF993">
        <w:rPr>
          <w:rFonts w:ascii="Times New Roman" w:hAnsi="Times New Roman" w:eastAsia="Times New Roman" w:cs="Times New Roman"/>
          <w:b w:val="0"/>
          <w:bCs w:val="0"/>
          <w:i w:val="0"/>
          <w:iCs w:val="0"/>
          <w:noProof w:val="0"/>
          <w:color w:val="3C3C3C"/>
          <w:sz w:val="20"/>
          <w:szCs w:val="20"/>
          <w:lang w:val="ru-RU"/>
        </w:rPr>
        <w:t>Knapper</w:t>
      </w:r>
      <w:proofErr w:type="spellEnd"/>
      <w:r w:rsidRPr="408BF993" w:rsidR="408BF993">
        <w:rPr>
          <w:rFonts w:ascii="Times New Roman" w:hAnsi="Times New Roman" w:eastAsia="Times New Roman" w:cs="Times New Roman"/>
          <w:b w:val="0"/>
          <w:bCs w:val="0"/>
          <w:i w:val="0"/>
          <w:iCs w:val="0"/>
          <w:noProof w:val="0"/>
          <w:color w:val="3C3C3C"/>
          <w:sz w:val="20"/>
          <w:szCs w:val="20"/>
          <w:lang w:val="ru-RU"/>
        </w:rPr>
        <w:t>, 1988). Эти неуверенности обнаруживаются в личных и школьных вопросах, таких как финансовые затраты на учебу, нарушение семейной жизни, предполагаемая неуместность их учебы и отсутствие поддержки со стороны работодателей. Эти давления часто приводят к более высоким темпам отсева, чем у традиционных студентов (</w:t>
      </w:r>
      <w:proofErr w:type="spellStart"/>
      <w:r w:rsidRPr="408BF993" w:rsidR="408BF993">
        <w:rPr>
          <w:rFonts w:ascii="Times New Roman" w:hAnsi="Times New Roman" w:eastAsia="Times New Roman" w:cs="Times New Roman"/>
          <w:b w:val="0"/>
          <w:bCs w:val="0"/>
          <w:i w:val="0"/>
          <w:iCs w:val="0"/>
          <w:noProof w:val="0"/>
          <w:color w:val="3C3C3C"/>
          <w:sz w:val="20"/>
          <w:szCs w:val="20"/>
          <w:lang w:val="ru-RU"/>
        </w:rPr>
        <w:t>Sweet</w:t>
      </w:r>
      <w:proofErr w:type="spellEnd"/>
      <w:r w:rsidRPr="408BF993" w:rsidR="408BF993">
        <w:rPr>
          <w:rFonts w:ascii="Times New Roman" w:hAnsi="Times New Roman" w:eastAsia="Times New Roman" w:cs="Times New Roman"/>
          <w:b w:val="0"/>
          <w:bCs w:val="0"/>
          <w:i w:val="0"/>
          <w:iCs w:val="0"/>
          <w:noProof w:val="0"/>
          <w:color w:val="3C3C3C"/>
          <w:sz w:val="20"/>
          <w:szCs w:val="20"/>
          <w:lang w:val="ru-RU"/>
        </w:rPr>
        <w:t>, 1986).</w:t>
      </w:r>
    </w:p>
    <w:p w:rsidR="408BF993" w:rsidP="408BF993" w:rsidRDefault="408BF993" w14:paraId="54360DBB" w14:textId="7BEDF2D6">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4) Отсутствие обратной связи или контакт с преподавателем: поскольку нет ежедневных или еженедельных контактов с учителями с лицом к лицу, у студентов могут возникнуть проблемы с самооценкой, и, следовательно, такие студенты будут чаще выпадать (</w:t>
      </w:r>
      <w:proofErr w:type="spellStart"/>
      <w:r w:rsidRPr="408BF993" w:rsidR="408BF993">
        <w:rPr>
          <w:rFonts w:ascii="Times New Roman" w:hAnsi="Times New Roman" w:eastAsia="Times New Roman" w:cs="Times New Roman"/>
          <w:b w:val="0"/>
          <w:bCs w:val="0"/>
          <w:i w:val="0"/>
          <w:iCs w:val="0"/>
          <w:noProof w:val="0"/>
          <w:color w:val="3C3C3C"/>
          <w:sz w:val="20"/>
          <w:szCs w:val="20"/>
          <w:lang w:val="ru-RU"/>
        </w:rPr>
        <w:t>Sheets</w:t>
      </w:r>
      <w:proofErr w:type="spellEnd"/>
      <w:r w:rsidRPr="408BF993" w:rsidR="408BF993">
        <w:rPr>
          <w:rFonts w:ascii="Times New Roman" w:hAnsi="Times New Roman" w:eastAsia="Times New Roman" w:cs="Times New Roman"/>
          <w:b w:val="0"/>
          <w:bCs w:val="0"/>
          <w:i w:val="0"/>
          <w:iCs w:val="0"/>
          <w:noProof w:val="0"/>
          <w:color w:val="3C3C3C"/>
          <w:sz w:val="20"/>
          <w:szCs w:val="20"/>
          <w:lang w:val="ru-RU"/>
        </w:rPr>
        <w:t>, 1992).</w:t>
      </w:r>
    </w:p>
    <w:p w:rsidR="408BF993" w:rsidP="408BF993" w:rsidRDefault="408BF993" w14:paraId="234046EF" w14:textId="4F57C307">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5) Отсутствие поддержки и услуг: Разговор об этом с примером реальной жизни. Вы все знаете о «университете Беркли», а также можете легко найти свои открытые учебные программы, но все же только 20% его книги находятся в режиме онлайн. Таким образом, услуги студентов, такие как услуги библиотеки, прием и финансовая помощь, являются критическим аспектом любой программы дистанционного обучения. Изоляция, которая возникает в результате дистанционного обучения, может усложнить процесс обучения для взрослых студентов.</w:t>
      </w:r>
    </w:p>
    <w:p w:rsidR="408BF993" w:rsidP="408BF993" w:rsidRDefault="408BF993" w14:paraId="199F0FAA" w14:textId="342E5D7D">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6) Отсутствие социального взаимодействия: учащиеся, участвующие в дистанционном образовании, не являются социальными и не могут ответить на вопрос социального вопроса или вещи. Однажды я услышал настоящий пример, и говорящий спросил мальчика о дистанционном образовании «Что вы знаете о налогах», и учитель был потрясен его ответом. Его ответ: «повышение налогов - плохо».</w:t>
      </w:r>
    </w:p>
    <w:p w:rsidR="408BF993" w:rsidP="408BF993" w:rsidRDefault="408BF993" w14:paraId="601D53FF" w14:textId="32FCE956">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7) Отсутствие обучения студентов: все мы знаем, что то, что мы читаем в бакалавриате в любом региональном колледже, тот же </w:t>
      </w:r>
      <w:proofErr w:type="spellStart"/>
      <w:r w:rsidRPr="408BF993" w:rsidR="408BF993">
        <w:rPr>
          <w:rFonts w:ascii="Times New Roman" w:hAnsi="Times New Roman" w:eastAsia="Times New Roman" w:cs="Times New Roman"/>
          <w:b w:val="0"/>
          <w:bCs w:val="0"/>
          <w:i w:val="0"/>
          <w:iCs w:val="0"/>
          <w:noProof w:val="0"/>
          <w:color w:val="3C3C3C"/>
          <w:sz w:val="20"/>
          <w:szCs w:val="20"/>
          <w:lang w:val="ru-RU"/>
        </w:rPr>
        <w:t>силлабус</w:t>
      </w:r>
      <w:proofErr w:type="spellEnd"/>
      <w:r w:rsidRPr="408BF993" w:rsidR="408BF993">
        <w:rPr>
          <w:rFonts w:ascii="Times New Roman" w:hAnsi="Times New Roman" w:eastAsia="Times New Roman" w:cs="Times New Roman"/>
          <w:b w:val="0"/>
          <w:bCs w:val="0"/>
          <w:i w:val="0"/>
          <w:iCs w:val="0"/>
          <w:noProof w:val="0"/>
          <w:color w:val="3C3C3C"/>
          <w:sz w:val="20"/>
          <w:szCs w:val="20"/>
          <w:lang w:val="ru-RU"/>
        </w:rPr>
        <w:t xml:space="preserve"> читается в Стэнфорде или Массачусетском технологическом институте, тогда почему их называют учеными, и мы находимся в поисках работы. Это должно быть отсутствие обучения, эти колледжи известны своими лабораториями / исследованиями, если я возьму курс машинного обучения от «COUSERA», тогда я не пойду в умение, которое придет на работу с командой в Стэнфорде.</w:t>
      </w:r>
    </w:p>
    <w:p w:rsidR="408BF993" w:rsidP="408BF993" w:rsidRDefault="408BF993" w14:paraId="649C62DC" w14:textId="458F434D">
      <w:pPr>
        <w:pStyle w:val="Heading3"/>
        <w:rPr>
          <w:rFonts w:ascii="Times New Roman" w:hAnsi="Times New Roman" w:eastAsia="Times New Roman" w:cs="Times New Roman"/>
          <w:i w:val="0"/>
          <w:iCs w:val="0"/>
          <w:color w:val="3C3C3C"/>
          <w:sz w:val="20"/>
          <w:szCs w:val="20"/>
        </w:rPr>
      </w:pPr>
    </w:p>
    <w:p w:rsidR="408BF993" w:rsidP="408BF993" w:rsidRDefault="408BF993" w14:paraId="61F3E915" w14:textId="4333F995">
      <w:pPr>
        <w:pStyle w:val="Heading3"/>
        <w:rPr>
          <w:rFonts w:ascii="Times New Roman" w:hAnsi="Times New Roman" w:eastAsia="Times New Roman" w:cs="Times New Roman"/>
          <w:i w:val="0"/>
          <w:iCs w:val="0"/>
          <w:color w:val="3C3C3C"/>
          <w:sz w:val="20"/>
          <w:szCs w:val="20"/>
        </w:rPr>
      </w:pPr>
      <w:r w:rsidRPr="408BF993" w:rsidR="408BF993">
        <w:rPr>
          <w:rFonts w:ascii="Times New Roman" w:hAnsi="Times New Roman" w:eastAsia="Times New Roman" w:cs="Times New Roman"/>
          <w:i w:val="0"/>
          <w:iCs w:val="0"/>
          <w:color w:val="3C3C3C"/>
          <w:sz w:val="20"/>
          <w:szCs w:val="20"/>
        </w:rPr>
        <w:t>Проблемы, связанные с дистанционным обучением</w:t>
      </w:r>
    </w:p>
    <w:p w:rsidR="408BF993" w:rsidP="408BF993" w:rsidRDefault="408BF993" w14:paraId="00965A13" w14:textId="47410D85">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1) Отсутствие присутствия учителя: можно сказать в этом вопросе, что учитель будет отвечать за электронную почту студентов, но если мы подумаем об этом, то как учитель может ответить 1000 учеников, которые отправляют свой запрос через Эл. адрес.</w:t>
      </w:r>
    </w:p>
    <w:p w:rsidR="408BF993" w:rsidP="408BF993" w:rsidRDefault="408BF993" w14:paraId="4C299FC8" w14:textId="05B8DCCE">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2) Низкий статус институтов дистанционного о</w:t>
      </w:r>
      <w:r w:rsidRPr="408BF993" w:rsidR="408BF993">
        <w:rPr>
          <w:rFonts w:ascii="Times New Roman" w:hAnsi="Times New Roman" w:eastAsia="Times New Roman" w:cs="Times New Roman"/>
          <w:b w:val="0"/>
          <w:bCs w:val="0"/>
          <w:i w:val="0"/>
          <w:iCs w:val="0"/>
          <w:noProof w:val="0"/>
          <w:color w:val="3C3C3C"/>
          <w:sz w:val="20"/>
          <w:szCs w:val="20"/>
          <w:lang w:val="ru-RU"/>
        </w:rPr>
        <w:t>бразования: сегодня на дистанционное образование открыто множество и множество институтов. Для нового человека его очень трудно узнать, какой студент лучше, если он обеспечивает лучшее образование, что рекрутер думает об этом институте.</w:t>
      </w:r>
    </w:p>
    <w:p w:rsidR="408BF993" w:rsidP="408BF993" w:rsidRDefault="408BF993" w14:paraId="3FC82995" w14:textId="3F085CAD">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3) Жесткость, налагаемая университетскими правилами: отделы дистанционного обучения должны функционировать в соответствии с правилами и положениями университетов, тем самым оставляя мало возможностей для экспериментов, преподаватели в штатных отделах пытаются помешать работе в этих отделах. Например, частые пересмотры программы без консультаций с отделом дистанционного обучения. Обучение на базе кампусов и дистанционное обучение может значительно выиграть от более полной интеграции с точки зрения расширения спектра курсов для студентов дистанционного обучения, экономии учебных функций и предоставления студентам на базе кампуса большей гибкости при выборе из ряда ресурсов и стратегий </w:t>
      </w:r>
      <w:proofErr w:type="gramStart"/>
      <w:r w:rsidRPr="408BF993" w:rsidR="408BF993">
        <w:rPr>
          <w:rFonts w:ascii="Times New Roman" w:hAnsi="Times New Roman" w:eastAsia="Times New Roman" w:cs="Times New Roman"/>
          <w:b w:val="0"/>
          <w:bCs w:val="0"/>
          <w:i w:val="0"/>
          <w:iCs w:val="0"/>
          <w:noProof w:val="0"/>
          <w:color w:val="3C3C3C"/>
          <w:sz w:val="20"/>
          <w:szCs w:val="20"/>
          <w:lang w:val="ru-RU"/>
        </w:rPr>
        <w:t>для обучение</w:t>
      </w:r>
      <w:proofErr w:type="gramEnd"/>
      <w:r w:rsidRPr="408BF993" w:rsidR="408BF993">
        <w:rPr>
          <w:rFonts w:ascii="Times New Roman" w:hAnsi="Times New Roman" w:eastAsia="Times New Roman" w:cs="Times New Roman"/>
          <w:b w:val="0"/>
          <w:bCs w:val="0"/>
          <w:i w:val="0"/>
          <w:iCs w:val="0"/>
          <w:noProof w:val="0"/>
          <w:color w:val="3C3C3C"/>
          <w:sz w:val="20"/>
          <w:szCs w:val="20"/>
          <w:lang w:val="ru-RU"/>
        </w:rPr>
        <w:t>.</w:t>
      </w:r>
    </w:p>
    <w:p w:rsidR="408BF993" w:rsidP="408BF993" w:rsidRDefault="408BF993" w14:paraId="3E2F4B30" w14:textId="69580FFC">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4) Заблуждение о роли отделов дистанционного образования: власти университета и учреждения постоянных отделений считают, что основная функция отделов дистанционного образования заключается в мобилизации ресурсов для удовлетворения дефицита университета. Это ошибочное и неправильное впечатление. Дистанционное образование может предоставлять услуги за меньшую плату, но не может быть похоже на </w:t>
      </w:r>
      <w:proofErr w:type="spellStart"/>
      <w:r w:rsidRPr="408BF993" w:rsidR="408BF993">
        <w:rPr>
          <w:rFonts w:ascii="Times New Roman" w:hAnsi="Times New Roman" w:eastAsia="Times New Roman" w:cs="Times New Roman"/>
          <w:b w:val="0"/>
          <w:bCs w:val="0"/>
          <w:i w:val="0"/>
          <w:iCs w:val="0"/>
          <w:noProof w:val="0"/>
          <w:color w:val="3C3C3C"/>
          <w:sz w:val="20"/>
          <w:szCs w:val="20"/>
          <w:lang w:val="ru-RU"/>
        </w:rPr>
        <w:t>коучинговые</w:t>
      </w:r>
      <w:proofErr w:type="spellEnd"/>
      <w:r w:rsidRPr="408BF993" w:rsidR="408BF993">
        <w:rPr>
          <w:rFonts w:ascii="Times New Roman" w:hAnsi="Times New Roman" w:eastAsia="Times New Roman" w:cs="Times New Roman"/>
          <w:b w:val="0"/>
          <w:bCs w:val="0"/>
          <w:i w:val="0"/>
          <w:iCs w:val="0"/>
          <w:noProof w:val="0"/>
          <w:color w:val="3C3C3C"/>
          <w:sz w:val="20"/>
          <w:szCs w:val="20"/>
          <w:lang w:val="ru-RU"/>
        </w:rPr>
        <w:t xml:space="preserve"> академии.</w:t>
      </w:r>
    </w:p>
    <w:p w:rsidR="408BF993" w:rsidP="408BF993" w:rsidRDefault="408BF993" w14:paraId="38B7ED78" w14:textId="679A8BCC">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5) Дискриминация с продуктом отделов дистанционного образования: несмотря на большой успех дистанционного обучения, рекрутеры в развивающихся и не развитых странах считают, что студенты, занимающиеся дистанционным обучением, слабы, что делают учеников-трейдеров.</w:t>
      </w:r>
    </w:p>
    <w:p w:rsidR="408BF993" w:rsidP="408BF993" w:rsidRDefault="408BF993" w14:paraId="5349BF59" w14:textId="5F9C557E">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6) Отсутствие поддержки со стороны факультета: его легко можно считать, что преподаватели не будут отвечать на несколько учеников, а некоторые студенты также могут пропустить в ответ, а единственный преподаватель может ответить только ограниченному числу студентов.</w:t>
      </w:r>
    </w:p>
    <w:p w:rsidR="408BF993" w:rsidP="408BF993" w:rsidRDefault="408BF993" w14:paraId="20213DE1" w14:textId="490F4898">
      <w:pPr>
        <w:pStyle w:val="Heading2"/>
        <w:bidi w:val="0"/>
        <w:spacing w:before="40" w:beforeAutospacing="off" w:after="0" w:afterAutospacing="off" w:line="259" w:lineRule="auto"/>
        <w:ind w:left="0" w:right="0"/>
        <w:jc w:val="left"/>
        <w:rPr>
          <w:rFonts w:ascii="Times New Roman" w:hAnsi="Times New Roman" w:eastAsia="Times New Roman" w:cs="Times New Roman"/>
          <w:b w:val="0"/>
          <w:bCs w:val="0"/>
          <w:i w:val="0"/>
          <w:iCs w:val="0"/>
          <w:color w:val="3C3C3C"/>
          <w:sz w:val="20"/>
          <w:szCs w:val="20"/>
        </w:rPr>
      </w:pPr>
    </w:p>
    <w:p w:rsidR="408BF993" w:rsidP="408BF993" w:rsidRDefault="408BF993" w14:paraId="4D849AD9" w14:textId="5464FDCD">
      <w:pPr>
        <w:pStyle w:val="Heading2"/>
        <w:bidi w:val="0"/>
        <w:spacing w:before="40" w:beforeAutospacing="off" w:after="0" w:afterAutospacing="off" w:line="259" w:lineRule="auto"/>
        <w:ind w:left="0" w:right="0"/>
        <w:jc w:val="left"/>
        <w:rPr>
          <w:rFonts w:ascii="Times New Roman" w:hAnsi="Times New Roman" w:eastAsia="Times New Roman" w:cs="Times New Roman"/>
          <w:b w:val="0"/>
          <w:bCs w:val="0"/>
          <w:i w:val="0"/>
          <w:iCs w:val="0"/>
          <w:color w:val="3C3C3C"/>
          <w:sz w:val="20"/>
          <w:szCs w:val="20"/>
        </w:rPr>
      </w:pPr>
      <w:r w:rsidRPr="408BF993" w:rsidR="408BF993">
        <w:rPr>
          <w:rFonts w:ascii="Times New Roman" w:hAnsi="Times New Roman" w:eastAsia="Times New Roman" w:cs="Times New Roman"/>
          <w:b w:val="0"/>
          <w:bCs w:val="0"/>
          <w:i w:val="0"/>
          <w:iCs w:val="0"/>
          <w:color w:val="3C3C3C"/>
          <w:sz w:val="20"/>
          <w:szCs w:val="20"/>
        </w:rPr>
        <w:t>Решение этих проблем.</w:t>
      </w:r>
    </w:p>
    <w:p w:rsidR="408BF993" w:rsidP="408BF993" w:rsidRDefault="408BF993" w14:paraId="00446B0B" w14:textId="4D3438A9">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 xml:space="preserve">1) Характер учебного материала: Главное в дистанционном образовании </w:t>
      </w:r>
      <w:proofErr w:type="gramStart"/>
      <w:r w:rsidRPr="408BF993" w:rsidR="408BF993">
        <w:rPr>
          <w:rFonts w:ascii="Times New Roman" w:hAnsi="Times New Roman" w:eastAsia="Times New Roman" w:cs="Times New Roman"/>
          <w:b w:val="0"/>
          <w:bCs w:val="0"/>
          <w:i w:val="0"/>
          <w:iCs w:val="0"/>
          <w:noProof w:val="0"/>
          <w:color w:val="3C3C3C"/>
          <w:sz w:val="20"/>
          <w:szCs w:val="20"/>
          <w:lang w:val="ru-RU"/>
        </w:rPr>
        <w:t>- это</w:t>
      </w:r>
      <w:proofErr w:type="gramEnd"/>
      <w:r w:rsidRPr="408BF993" w:rsidR="408BF993">
        <w:rPr>
          <w:rFonts w:ascii="Times New Roman" w:hAnsi="Times New Roman" w:eastAsia="Times New Roman" w:cs="Times New Roman"/>
          <w:b w:val="0"/>
          <w:bCs w:val="0"/>
          <w:i w:val="0"/>
          <w:iCs w:val="0"/>
          <w:noProof w:val="0"/>
          <w:color w:val="3C3C3C"/>
          <w:sz w:val="20"/>
          <w:szCs w:val="20"/>
          <w:lang w:val="ru-RU"/>
        </w:rPr>
        <w:t xml:space="preserve"> учебный материал, который дается в соответствии с потребностью и успеваемостью ученика. студент должен также знать о своем будущем в этом вопросе.</w:t>
      </w:r>
    </w:p>
    <w:p w:rsidR="408BF993" w:rsidP="408BF993" w:rsidRDefault="408BF993" w14:paraId="5F4EFC07" w14:textId="050923AE">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2) Отсутствие многопользовательской инструкции: вместо того, чтобы предоставлять бумажный материал, материал должен быть в цифровую форму, что заставило ученика учиться легко.</w:t>
      </w:r>
    </w:p>
    <w:p w:rsidR="408BF993" w:rsidP="408BF993" w:rsidRDefault="408BF993" w14:paraId="2E511E3B" w14:textId="068ACB82">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3) Неуверенность в обучении: по моим исследованиям институты, у которых есть собственный кампус, лучше, и работодатель легко читает студентов из этих колледжей.</w:t>
      </w:r>
    </w:p>
    <w:p w:rsidR="408BF993" w:rsidP="408BF993" w:rsidRDefault="408BF993" w14:paraId="14C45FAD" w14:textId="26EF1FB0">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4) Отсутствие обратной связи или контакт с учителем: как один преподаватель отвечает на множество учеников? Ответ заключается в том, что он может сделать команду добровольцев из своей студенческой команды, и они помогают учащимся решать свои проблемы.</w:t>
      </w:r>
    </w:p>
    <w:p w:rsidR="408BF993" w:rsidP="408BF993" w:rsidRDefault="408BF993" w14:paraId="57F49A70" w14:textId="5F69B004">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5) Отсутствие поддержки и услуг: существует множество библиотек в Интернете, а книги доступны онлайн бесплатно, студент, принимающий курс, может взять книги из Интернета.</w:t>
      </w:r>
    </w:p>
    <w:p w:rsidR="408BF993" w:rsidP="408BF993" w:rsidRDefault="408BF993" w14:paraId="7534164A" w14:textId="47CE5668">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6) Отсутствие социального взаимодействия. Преподаватель / преподаватель должен сделать исследовательскую группу на сайтах социальных сетей вместе с началом группы и провести собрание один раз в неделю / месяц.</w:t>
      </w:r>
    </w:p>
    <w:p w:rsidR="408BF993" w:rsidP="408BF993" w:rsidRDefault="408BF993" w14:paraId="22AE8C11" w14:textId="40619035">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7) Отсутствие обучения студентов: регулярными встречами.</w:t>
      </w:r>
    </w:p>
    <w:p w:rsidR="408BF993" w:rsidP="408BF993" w:rsidRDefault="408BF993" w14:paraId="1E6019DA" w14:textId="2C957E7F">
      <w:pPr>
        <w:pStyle w:val="Heading3"/>
        <w:rPr>
          <w:rFonts w:ascii="Times New Roman" w:hAnsi="Times New Roman" w:eastAsia="Times New Roman" w:cs="Times New Roman"/>
          <w:i w:val="0"/>
          <w:iCs w:val="0"/>
          <w:color w:val="3C3C3C"/>
          <w:sz w:val="20"/>
          <w:szCs w:val="20"/>
        </w:rPr>
      </w:pPr>
      <w:r w:rsidRPr="408BF993" w:rsidR="408BF993">
        <w:rPr>
          <w:rFonts w:ascii="Times New Roman" w:hAnsi="Times New Roman" w:eastAsia="Times New Roman" w:cs="Times New Roman"/>
          <w:i w:val="0"/>
          <w:iCs w:val="0"/>
          <w:color w:val="3C3C3C"/>
          <w:sz w:val="20"/>
          <w:szCs w:val="20"/>
        </w:rPr>
        <w:t>5.1 Решение, связанное с дистанционным обучением</w:t>
      </w:r>
    </w:p>
    <w:p w:rsidR="408BF993" w:rsidP="408BF993" w:rsidRDefault="408BF993" w14:paraId="64359A66" w14:textId="086C7C17">
      <w:pPr>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1) Отсутствие присутствия учителя: в дистанционном образовании учащийся должен быть привязан к своему успеху. традиционная классная среда несет в себе определенный уровень социального давления: учитель и другие одноклассники ожидают, что каждый студент придет на занятия каждую неделю, выполнит задания, ответит на вопросы учителя и будет активно участвовать в групповых проектах. В классе дистанционного обучения такое поведение также ожидается, но социальное давление для соблюдения отсутствует. Сам ученик зависит от его успеха.</w:t>
      </w:r>
    </w:p>
    <w:p w:rsidR="408BF993" w:rsidP="408BF993" w:rsidRDefault="408BF993" w14:paraId="232188FF" w14:textId="3CCE5128">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2) Низкий статус институтов дистанционного образования: институты, которые продают степени по имени дистанционного образования, должны быть закрыты.</w:t>
      </w:r>
    </w:p>
    <w:p w:rsidR="408BF993" w:rsidP="408BF993" w:rsidRDefault="408BF993" w14:paraId="73470022" w14:textId="70324D12">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3) Жесткость, налагаемая положениями Университета</w:t>
      </w:r>
      <w:proofErr w:type="gramStart"/>
      <w:r w:rsidRPr="408BF993" w:rsidR="408BF993">
        <w:rPr>
          <w:rFonts w:ascii="Times New Roman" w:hAnsi="Times New Roman" w:eastAsia="Times New Roman" w:cs="Times New Roman"/>
          <w:b w:val="0"/>
          <w:bCs w:val="0"/>
          <w:i w:val="0"/>
          <w:iCs w:val="0"/>
          <w:noProof w:val="0"/>
          <w:color w:val="3C3C3C"/>
          <w:sz w:val="20"/>
          <w:szCs w:val="20"/>
          <w:lang w:val="ru-RU"/>
        </w:rPr>
        <w:t>: Для</w:t>
      </w:r>
      <w:proofErr w:type="gramEnd"/>
      <w:r w:rsidRPr="408BF993" w:rsidR="408BF993">
        <w:rPr>
          <w:rFonts w:ascii="Times New Roman" w:hAnsi="Times New Roman" w:eastAsia="Times New Roman" w:cs="Times New Roman"/>
          <w:b w:val="0"/>
          <w:bCs w:val="0"/>
          <w:i w:val="0"/>
          <w:iCs w:val="0"/>
          <w:noProof w:val="0"/>
          <w:color w:val="3C3C3C"/>
          <w:sz w:val="20"/>
          <w:szCs w:val="20"/>
          <w:lang w:val="ru-RU"/>
        </w:rPr>
        <w:t xml:space="preserve"> проверки присутствия в классе необходимо провести онлайн-посещение по биометрическому средству.</w:t>
      </w:r>
    </w:p>
    <w:p w:rsidR="408BF993" w:rsidP="408BF993" w:rsidRDefault="408BF993" w14:paraId="070A632B" w14:textId="352FAFA8">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4) 4) Заблуждение о роли отделов дистанционного образования: видно, что многие из студентов, принимающих курс, покидают его посередине. Это связано с неправильным представлением о дистанционном обучении. Поэтому институты должны сначала сказать о важности курсов дистанционного обучения.</w:t>
      </w:r>
    </w:p>
    <w:p w:rsidR="408BF993" w:rsidP="408BF993" w:rsidRDefault="408BF993" w14:paraId="685F4304" w14:textId="366F6637">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5) Дискриминация с продуктом отделов дистанционного образования: видно, что учреждения, которые имеют свое самосовершенствование, лучше, чем онлайн-колледжи.</w:t>
      </w:r>
    </w:p>
    <w:p w:rsidR="408BF993" w:rsidP="408BF993" w:rsidRDefault="408BF993" w14:paraId="72914116" w14:textId="0F58981C">
      <w:pPr>
        <w:jc w:val="both"/>
        <w:rPr>
          <w:rFonts w:ascii="Times New Roman" w:hAnsi="Times New Roman" w:eastAsia="Times New Roman" w:cs="Times New Roman"/>
          <w:b w:val="0"/>
          <w:bCs w:val="0"/>
          <w:i w:val="0"/>
          <w:iCs w:val="0"/>
          <w:noProof w:val="0"/>
          <w:color w:val="3C3C3C"/>
          <w:sz w:val="20"/>
          <w:szCs w:val="20"/>
          <w:lang w:val="ru-RU"/>
        </w:rPr>
      </w:pPr>
      <w:r w:rsidRPr="408BF993" w:rsidR="408BF993">
        <w:rPr>
          <w:rFonts w:ascii="Times New Roman" w:hAnsi="Times New Roman" w:eastAsia="Times New Roman" w:cs="Times New Roman"/>
          <w:b w:val="0"/>
          <w:bCs w:val="0"/>
          <w:i w:val="0"/>
          <w:iCs w:val="0"/>
          <w:noProof w:val="0"/>
          <w:color w:val="3C3C3C"/>
          <w:sz w:val="20"/>
          <w:szCs w:val="20"/>
          <w:lang w:val="ru-RU"/>
        </w:rPr>
        <w:t>6) Отсутствие поддержки со стороны преподавателей: необходимо принять волонтерскую команду для решения этой проблемы.</w:t>
      </w:r>
    </w:p>
    <w:p w:rsidR="408BF993" w:rsidP="408BF993" w:rsidRDefault="408BF993" w14:paraId="637B60AC" w14:textId="215CB063">
      <w:pPr>
        <w:pStyle w:val="Normal"/>
        <w:rPr>
          <w:rFonts w:ascii="Calibri" w:hAnsi="Calibri" w:eastAsia="Calibri" w:cs="Calibri"/>
          <w:b w:val="0"/>
          <w:bCs w:val="0"/>
          <w:i w:val="0"/>
          <w:iCs w:val="0"/>
          <w:noProof w:val="0"/>
          <w:color w:val="3C3C3C"/>
          <w:sz w:val="21"/>
          <w:szCs w:val="21"/>
          <w:lang w:val="ru-RU"/>
        </w:rPr>
      </w:pPr>
    </w:p>
    <w:sectPr>
      <w:pgSz w:w="11906" w:h="16838" w:orient="portrait"/>
      <w:pgMar w:top="1440" w:right="1440" w:bottom="1440" w:left="1440" w:header="720" w:footer="720" w:gutter="0"/>
      <w:cols w:space="720"/>
      <w:docGrid w:linePitch="360"/>
      <w:headerReference w:type="default" r:id="R108371cdb26e4f45"/>
      <w:footerReference w:type="default" r:id="Re70c7d2fcc2d4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08BF993" w:rsidTr="408BF993" w14:paraId="7C45E2DE">
      <w:tc>
        <w:tcPr>
          <w:tcW w:w="3009" w:type="dxa"/>
          <w:tcMar/>
        </w:tcPr>
        <w:p w:rsidR="408BF993" w:rsidP="408BF993" w:rsidRDefault="408BF993" w14:paraId="28BDFCDD" w14:textId="5C27B99D">
          <w:pPr>
            <w:pStyle w:val="Header"/>
            <w:bidi w:val="0"/>
            <w:ind w:left="-115"/>
            <w:jc w:val="left"/>
          </w:pPr>
        </w:p>
      </w:tc>
      <w:tc>
        <w:tcPr>
          <w:tcW w:w="3009" w:type="dxa"/>
          <w:tcMar/>
        </w:tcPr>
        <w:p w:rsidR="408BF993" w:rsidP="408BF993" w:rsidRDefault="408BF993" w14:paraId="581FF452" w14:textId="61F5011F">
          <w:pPr>
            <w:pStyle w:val="Header"/>
            <w:bidi w:val="0"/>
            <w:jc w:val="center"/>
          </w:pPr>
        </w:p>
      </w:tc>
      <w:tc>
        <w:tcPr>
          <w:tcW w:w="3009" w:type="dxa"/>
          <w:tcMar/>
        </w:tcPr>
        <w:p w:rsidR="408BF993" w:rsidP="408BF993" w:rsidRDefault="408BF993" w14:paraId="35DB39F0" w14:textId="19758C3A">
          <w:pPr>
            <w:pStyle w:val="Header"/>
            <w:bidi w:val="0"/>
            <w:ind w:right="-115"/>
            <w:jc w:val="right"/>
          </w:pPr>
        </w:p>
      </w:tc>
    </w:tr>
  </w:tbl>
  <w:p w:rsidR="408BF993" w:rsidP="408BF993" w:rsidRDefault="408BF993" w14:paraId="11461440" w14:textId="2AAEC49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08BF993" w:rsidTr="408BF993" w14:paraId="1C0DA952">
      <w:tc>
        <w:tcPr>
          <w:tcW w:w="3009" w:type="dxa"/>
          <w:tcMar/>
        </w:tcPr>
        <w:p w:rsidR="408BF993" w:rsidP="408BF993" w:rsidRDefault="408BF993" w14:paraId="5B24F3C2" w14:textId="4731F873">
          <w:pPr>
            <w:pStyle w:val="Header"/>
            <w:bidi w:val="0"/>
            <w:ind w:left="-115"/>
            <w:jc w:val="left"/>
          </w:pPr>
        </w:p>
      </w:tc>
      <w:tc>
        <w:tcPr>
          <w:tcW w:w="3009" w:type="dxa"/>
          <w:tcMar/>
        </w:tcPr>
        <w:p w:rsidR="408BF993" w:rsidP="408BF993" w:rsidRDefault="408BF993" w14:paraId="2B9EC95F" w14:textId="44F7D252">
          <w:pPr>
            <w:pStyle w:val="Header"/>
            <w:bidi w:val="0"/>
            <w:jc w:val="center"/>
          </w:pPr>
        </w:p>
      </w:tc>
      <w:tc>
        <w:tcPr>
          <w:tcW w:w="3009" w:type="dxa"/>
          <w:tcMar/>
        </w:tcPr>
        <w:p w:rsidR="408BF993" w:rsidP="408BF993" w:rsidRDefault="408BF993" w14:paraId="2A4A0E0D" w14:textId="0C3FFD9F">
          <w:pPr>
            <w:pStyle w:val="Header"/>
            <w:bidi w:val="0"/>
            <w:ind w:right="-115"/>
            <w:jc w:val="right"/>
          </w:pPr>
        </w:p>
      </w:tc>
    </w:tr>
  </w:tbl>
  <w:p w:rsidR="408BF993" w:rsidP="408BF993" w:rsidRDefault="408BF993" w14:paraId="125C4BB0" w14:textId="59B6CED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C391CC"/>
  <w15:docId w15:val="{6256ca74-e6eb-414b-a590-c686d73e9f8a}"/>
  <w:rsids>
    <w:rsidRoot w:val="0BC391CC"/>
    <w:rsid w:val="0BC391CC"/>
    <w:rsid w:val="408BF99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08371cdb26e4f45" /><Relationship Type="http://schemas.openxmlformats.org/officeDocument/2006/relationships/footer" Target="/word/footer.xml" Id="Re70c7d2fcc2d44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2020-06-04T15:22:49.5855921Z</dcterms:created>
  <dcterms:modified xsi:type="dcterms:W3CDTF">2020-06-04T15:43:44.8789466Z</dcterms:modified>
  <dc:creator>AA Kh12</dc:creator>
  <lastModifiedBy>AA Kh12</lastModifiedBy>
</coreProperties>
</file>